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F0" w:rsidRDefault="00D543F0" w:rsidP="00D543F0">
      <w:pPr>
        <w:pStyle w:val="Default"/>
        <w:jc w:val="right"/>
        <w:rPr>
          <w:sz w:val="23"/>
          <w:szCs w:val="23"/>
        </w:rPr>
      </w:pPr>
      <w:r>
        <w:rPr>
          <w:sz w:val="23"/>
          <w:szCs w:val="23"/>
        </w:rPr>
        <w:t xml:space="preserve">Приложение № 4 </w:t>
      </w:r>
    </w:p>
    <w:p w:rsidR="00D543F0" w:rsidRDefault="00D543F0" w:rsidP="00D543F0">
      <w:pPr>
        <w:pStyle w:val="Default"/>
        <w:jc w:val="right"/>
        <w:rPr>
          <w:sz w:val="23"/>
          <w:szCs w:val="23"/>
        </w:rPr>
      </w:pPr>
      <w:r>
        <w:rPr>
          <w:sz w:val="23"/>
          <w:szCs w:val="23"/>
        </w:rPr>
        <w:t xml:space="preserve">к Приказу Министерства экономического </w:t>
      </w:r>
    </w:p>
    <w:p w:rsidR="00D543F0" w:rsidRDefault="00D543F0" w:rsidP="00D543F0">
      <w:pPr>
        <w:pStyle w:val="Default"/>
        <w:jc w:val="right"/>
        <w:rPr>
          <w:sz w:val="23"/>
          <w:szCs w:val="23"/>
        </w:rPr>
      </w:pPr>
      <w:r>
        <w:rPr>
          <w:sz w:val="23"/>
          <w:szCs w:val="23"/>
        </w:rPr>
        <w:t xml:space="preserve">развития Приднестровской Молдавской Республики </w:t>
      </w:r>
    </w:p>
    <w:p w:rsidR="00D543F0" w:rsidRDefault="00D543F0" w:rsidP="00D543F0">
      <w:pPr>
        <w:pStyle w:val="Default"/>
        <w:jc w:val="right"/>
        <w:rPr>
          <w:sz w:val="23"/>
          <w:szCs w:val="23"/>
        </w:rPr>
      </w:pPr>
      <w:r>
        <w:rPr>
          <w:sz w:val="23"/>
          <w:szCs w:val="23"/>
        </w:rPr>
        <w:t xml:space="preserve">от 14 декабря 2022 года № 1400 </w:t>
      </w:r>
    </w:p>
    <w:p w:rsidR="00D543F0" w:rsidRDefault="00D543F0" w:rsidP="00D543F0">
      <w:pPr>
        <w:pStyle w:val="Default"/>
        <w:jc w:val="right"/>
        <w:rPr>
          <w:sz w:val="23"/>
          <w:szCs w:val="23"/>
        </w:rPr>
      </w:pPr>
      <w:r>
        <w:rPr>
          <w:sz w:val="23"/>
          <w:szCs w:val="23"/>
        </w:rPr>
        <w:t xml:space="preserve">«Приложение № 2в </w:t>
      </w:r>
    </w:p>
    <w:p w:rsidR="00D543F0" w:rsidRDefault="00D543F0" w:rsidP="00D543F0">
      <w:pPr>
        <w:pStyle w:val="Default"/>
        <w:jc w:val="right"/>
        <w:rPr>
          <w:sz w:val="23"/>
          <w:szCs w:val="23"/>
        </w:rPr>
      </w:pPr>
      <w:r>
        <w:rPr>
          <w:sz w:val="23"/>
          <w:szCs w:val="23"/>
        </w:rPr>
        <w:t xml:space="preserve">к Правилам предоставления услуг </w:t>
      </w:r>
    </w:p>
    <w:p w:rsidR="00D543F0" w:rsidRDefault="00D543F0" w:rsidP="00D543F0">
      <w:pPr>
        <w:pStyle w:val="Default"/>
        <w:jc w:val="right"/>
        <w:rPr>
          <w:sz w:val="23"/>
          <w:szCs w:val="23"/>
        </w:rPr>
      </w:pPr>
      <w:r>
        <w:rPr>
          <w:sz w:val="23"/>
          <w:szCs w:val="23"/>
        </w:rPr>
        <w:t xml:space="preserve">по питьевому водоснабжению </w:t>
      </w:r>
    </w:p>
    <w:p w:rsidR="00D543F0" w:rsidRDefault="00D543F0" w:rsidP="00D543F0">
      <w:pPr>
        <w:pStyle w:val="Default"/>
        <w:jc w:val="right"/>
        <w:rPr>
          <w:sz w:val="23"/>
          <w:szCs w:val="23"/>
        </w:rPr>
      </w:pPr>
      <w:r>
        <w:rPr>
          <w:sz w:val="23"/>
          <w:szCs w:val="23"/>
        </w:rPr>
        <w:t xml:space="preserve">и водоотведению (канализации) </w:t>
      </w:r>
    </w:p>
    <w:p w:rsidR="00D543F0" w:rsidRDefault="00D543F0" w:rsidP="00D543F0">
      <w:pPr>
        <w:pStyle w:val="Default"/>
        <w:jc w:val="right"/>
        <w:rPr>
          <w:sz w:val="23"/>
          <w:szCs w:val="23"/>
        </w:rPr>
      </w:pPr>
      <w:r>
        <w:rPr>
          <w:sz w:val="23"/>
          <w:szCs w:val="23"/>
        </w:rPr>
        <w:t xml:space="preserve">в Приднестровской Молдавской Республике </w:t>
      </w:r>
    </w:p>
    <w:p w:rsidR="00D543F0" w:rsidRDefault="00D543F0" w:rsidP="00D543F0">
      <w:pPr>
        <w:pStyle w:val="Default"/>
        <w:jc w:val="center"/>
        <w:rPr>
          <w:sz w:val="23"/>
          <w:szCs w:val="23"/>
        </w:rPr>
      </w:pPr>
      <w:r>
        <w:rPr>
          <w:sz w:val="23"/>
          <w:szCs w:val="23"/>
        </w:rPr>
        <w:t>МОДЕЛЬНАЯ ФОРМА ДОГОВОРА № _________</w:t>
      </w:r>
    </w:p>
    <w:p w:rsidR="00D543F0" w:rsidRDefault="00D543F0" w:rsidP="00D543F0">
      <w:pPr>
        <w:pStyle w:val="Default"/>
        <w:jc w:val="center"/>
        <w:rPr>
          <w:sz w:val="23"/>
          <w:szCs w:val="23"/>
        </w:rPr>
      </w:pPr>
      <w:r>
        <w:rPr>
          <w:sz w:val="23"/>
          <w:szCs w:val="23"/>
        </w:rPr>
        <w:t>на оказание потребителям (индивидуальным предпринимателям и физическим лицам, являющимся собственниками нежилого фонда) услуг по питьевому водоснабжению и (или) водоотведению (канализации)</w:t>
      </w:r>
    </w:p>
    <w:p w:rsidR="00D543F0" w:rsidRDefault="00D543F0" w:rsidP="00D543F0">
      <w:pPr>
        <w:pStyle w:val="Default"/>
        <w:rPr>
          <w:sz w:val="23"/>
          <w:szCs w:val="23"/>
        </w:rPr>
      </w:pPr>
      <w:r>
        <w:rPr>
          <w:sz w:val="23"/>
          <w:szCs w:val="23"/>
        </w:rPr>
        <w:t>г. _____________</w:t>
      </w:r>
      <w:r>
        <w:rPr>
          <w:sz w:val="23"/>
          <w:szCs w:val="23"/>
        </w:rPr>
        <w:t xml:space="preserve">                                                                                        </w:t>
      </w:r>
      <w:r>
        <w:rPr>
          <w:sz w:val="23"/>
          <w:szCs w:val="23"/>
        </w:rPr>
        <w:t xml:space="preserve"> «____» _________20___г. </w:t>
      </w:r>
    </w:p>
    <w:p w:rsidR="00D543F0" w:rsidRDefault="00D543F0" w:rsidP="00D543F0">
      <w:pPr>
        <w:pStyle w:val="Default"/>
        <w:jc w:val="both"/>
        <w:rPr>
          <w:sz w:val="23"/>
          <w:szCs w:val="23"/>
        </w:rPr>
      </w:pPr>
      <w:r>
        <w:rPr>
          <w:sz w:val="23"/>
          <w:szCs w:val="23"/>
        </w:rPr>
        <w:t>ГУП «Водоснабжение и водоотведение»</w:t>
      </w:r>
      <w:r>
        <w:rPr>
          <w:sz w:val="23"/>
          <w:szCs w:val="23"/>
        </w:rPr>
        <w:t xml:space="preserve">, именуемое в дальнейшем «Организация ВКХ», в лице ___________________________, действующего на основании _______________, с одной Стороны и ____________________________, именуемое в дальнейшем «Потребитель», в лице ____________________________, действующего на основании _______________, вместе именуемые Стороны, заключили настоящий Договор о нижеследующем: </w:t>
      </w:r>
    </w:p>
    <w:p w:rsidR="00D543F0" w:rsidRDefault="00D543F0" w:rsidP="00D543F0">
      <w:pPr>
        <w:pStyle w:val="Default"/>
        <w:jc w:val="center"/>
        <w:rPr>
          <w:sz w:val="23"/>
          <w:szCs w:val="23"/>
        </w:rPr>
      </w:pPr>
      <w:r>
        <w:rPr>
          <w:sz w:val="23"/>
          <w:szCs w:val="23"/>
        </w:rPr>
        <w:t>1. ПРЕДМЕТ ДОГОВОРА</w:t>
      </w:r>
    </w:p>
    <w:p w:rsidR="00D543F0" w:rsidRDefault="00D543F0" w:rsidP="00D543F0">
      <w:pPr>
        <w:pStyle w:val="Default"/>
        <w:jc w:val="both"/>
        <w:rPr>
          <w:sz w:val="23"/>
          <w:szCs w:val="23"/>
        </w:rPr>
      </w:pPr>
      <w:r>
        <w:rPr>
          <w:sz w:val="23"/>
          <w:szCs w:val="23"/>
        </w:rPr>
        <w:t xml:space="preserve">1.1. По настоящему Договору Организация ВКХ обязуется осуществлять подачу питьевой воды из централизованной системы водоснабжения для хозяйственно-бытовых и производственных нужд и (или) производить отвод сточных вод (далее именуемые услуги по водоснабжению, водоотведению (канализации)). </w:t>
      </w:r>
    </w:p>
    <w:p w:rsidR="00D543F0" w:rsidRDefault="00D543F0" w:rsidP="00D543F0">
      <w:pPr>
        <w:pStyle w:val="Default"/>
        <w:jc w:val="both"/>
        <w:rPr>
          <w:sz w:val="23"/>
          <w:szCs w:val="23"/>
        </w:rPr>
      </w:pPr>
      <w:r>
        <w:rPr>
          <w:sz w:val="23"/>
          <w:szCs w:val="23"/>
        </w:rPr>
        <w:t xml:space="preserve">1.2. Потребитель обязуется своевременно принимать и оплачивать оказанные услуги в порядке и на условиях, предусмотренных настоящим Договором и действующим законодательством Приднестровской Молдавской Республики, а также соблюдать предусмотренный настоящим Договором режим потребления питьевой воды, отвода сточных вод, обеспечивать безопасность эксплуатации находящихся в его ведении сетей и исправность используемых им приборов учета расхода питьевой воды. </w:t>
      </w:r>
    </w:p>
    <w:p w:rsidR="00D543F0" w:rsidRDefault="00D543F0" w:rsidP="00D543F0">
      <w:pPr>
        <w:pStyle w:val="Default"/>
        <w:jc w:val="both"/>
        <w:rPr>
          <w:sz w:val="23"/>
          <w:szCs w:val="23"/>
        </w:rPr>
      </w:pPr>
      <w:r>
        <w:rPr>
          <w:sz w:val="23"/>
          <w:szCs w:val="23"/>
        </w:rPr>
        <w:t>1.3. Граница балансовой принадлежности по сетям водоснабжения и водоотведения (канализации) определятся в соответствии с нормативными правовыми актами Приднестровской Молдавской Республики. При необходимости границы устанавливаются</w:t>
      </w:r>
    </w:p>
    <w:p w:rsidR="00D543F0" w:rsidRDefault="00D543F0" w:rsidP="00D543F0">
      <w:pPr>
        <w:pStyle w:val="Default"/>
        <w:jc w:val="both"/>
        <w:rPr>
          <w:sz w:val="23"/>
          <w:szCs w:val="23"/>
        </w:rPr>
      </w:pPr>
      <w:r>
        <w:rPr>
          <w:sz w:val="23"/>
          <w:szCs w:val="23"/>
        </w:rPr>
        <w:t xml:space="preserve">Актом разграничения, подлежащим подписанию обеими Сторонами, и являющимся неотъемлемой частью настоящего Договора. </w:t>
      </w:r>
    </w:p>
    <w:p w:rsidR="00D543F0" w:rsidRDefault="00D543F0" w:rsidP="00D543F0">
      <w:pPr>
        <w:pStyle w:val="Default"/>
        <w:rPr>
          <w:sz w:val="23"/>
          <w:szCs w:val="23"/>
        </w:rPr>
      </w:pPr>
      <w:r>
        <w:rPr>
          <w:sz w:val="23"/>
          <w:szCs w:val="23"/>
        </w:rPr>
        <w:t xml:space="preserve">1.4. Перечень объектов и </w:t>
      </w:r>
      <w:proofErr w:type="spellStart"/>
      <w:r>
        <w:rPr>
          <w:sz w:val="23"/>
          <w:szCs w:val="23"/>
        </w:rPr>
        <w:t>субабонентов</w:t>
      </w:r>
      <w:proofErr w:type="spellEnd"/>
      <w:r>
        <w:rPr>
          <w:sz w:val="23"/>
          <w:szCs w:val="23"/>
        </w:rPr>
        <w:t xml:space="preserve"> Потребителя, в отношении которых Организацией ВКХ предоставляются слуги по водоснабжению и (или) водоотведению (канализации) приведен в Таблице № 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2"/>
        <w:gridCol w:w="2092"/>
        <w:gridCol w:w="2092"/>
        <w:gridCol w:w="2092"/>
      </w:tblGrid>
      <w:tr w:rsidR="00D543F0">
        <w:tblPrEx>
          <w:tblCellMar>
            <w:top w:w="0" w:type="dxa"/>
            <w:bottom w:w="0" w:type="dxa"/>
          </w:tblCellMar>
        </w:tblPrEx>
        <w:trPr>
          <w:trHeight w:val="204"/>
        </w:trPr>
        <w:tc>
          <w:tcPr>
            <w:tcW w:w="2092" w:type="dxa"/>
          </w:tcPr>
          <w:p w:rsidR="00D543F0" w:rsidRDefault="00D543F0">
            <w:pPr>
              <w:pStyle w:val="Default"/>
              <w:rPr>
                <w:sz w:val="20"/>
                <w:szCs w:val="20"/>
              </w:rPr>
            </w:pPr>
            <w:r>
              <w:rPr>
                <w:sz w:val="23"/>
                <w:szCs w:val="23"/>
              </w:rPr>
              <w:t xml:space="preserve">Таблица № 1 </w:t>
            </w:r>
            <w:r>
              <w:rPr>
                <w:sz w:val="20"/>
                <w:szCs w:val="20"/>
              </w:rPr>
              <w:t xml:space="preserve">П/П </w:t>
            </w:r>
          </w:p>
          <w:p w:rsidR="00D543F0" w:rsidRDefault="00D543F0">
            <w:pPr>
              <w:pStyle w:val="Default"/>
              <w:rPr>
                <w:sz w:val="20"/>
                <w:szCs w:val="20"/>
              </w:rPr>
            </w:pPr>
            <w:r>
              <w:rPr>
                <w:sz w:val="20"/>
                <w:szCs w:val="20"/>
              </w:rPr>
              <w:t xml:space="preserve">№№ </w:t>
            </w:r>
          </w:p>
        </w:tc>
        <w:tc>
          <w:tcPr>
            <w:tcW w:w="2092" w:type="dxa"/>
          </w:tcPr>
          <w:p w:rsidR="00D543F0" w:rsidRDefault="00D543F0">
            <w:pPr>
              <w:pStyle w:val="Default"/>
              <w:rPr>
                <w:sz w:val="20"/>
                <w:szCs w:val="20"/>
              </w:rPr>
            </w:pPr>
            <w:r>
              <w:rPr>
                <w:sz w:val="20"/>
                <w:szCs w:val="20"/>
              </w:rPr>
              <w:t xml:space="preserve">Наименование и адрес объекта водопотребления Потребителя </w:t>
            </w:r>
          </w:p>
        </w:tc>
        <w:tc>
          <w:tcPr>
            <w:tcW w:w="2092" w:type="dxa"/>
          </w:tcPr>
          <w:p w:rsidR="00D543F0" w:rsidRDefault="00D543F0">
            <w:pPr>
              <w:pStyle w:val="Default"/>
              <w:rPr>
                <w:sz w:val="20"/>
                <w:szCs w:val="20"/>
              </w:rPr>
            </w:pPr>
            <w:r>
              <w:rPr>
                <w:sz w:val="20"/>
                <w:szCs w:val="20"/>
              </w:rPr>
              <w:t xml:space="preserve">Наименование услуги </w:t>
            </w:r>
          </w:p>
        </w:tc>
        <w:tc>
          <w:tcPr>
            <w:tcW w:w="2092" w:type="dxa"/>
          </w:tcPr>
          <w:p w:rsidR="00D543F0" w:rsidRDefault="00D543F0">
            <w:pPr>
              <w:pStyle w:val="Default"/>
              <w:rPr>
                <w:sz w:val="20"/>
                <w:szCs w:val="20"/>
              </w:rPr>
            </w:pPr>
            <w:r>
              <w:rPr>
                <w:sz w:val="20"/>
                <w:szCs w:val="20"/>
              </w:rPr>
              <w:t xml:space="preserve">Примечание </w:t>
            </w:r>
          </w:p>
        </w:tc>
      </w:tr>
    </w:tbl>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1.5. Для Потребителя устанавливаются следующие предельно-допустимые концентрации загрязняющих веществ в сточных водах (далее ПДК), допустимых к приему в систему водоотведения (канализации) Организации </w:t>
      </w:r>
      <w:proofErr w:type="gramStart"/>
      <w:r w:rsidRPr="00D543F0">
        <w:rPr>
          <w:rFonts w:ascii="Times New Roman" w:hAnsi="Times New Roman" w:cs="Times New Roman"/>
          <w:color w:val="000000"/>
          <w:sz w:val="23"/>
          <w:szCs w:val="23"/>
        </w:rPr>
        <w:t>ВКХ :</w:t>
      </w:r>
      <w:proofErr w:type="gramEnd"/>
      <w:r w:rsidRPr="00D543F0">
        <w:rPr>
          <w:rFonts w:ascii="Times New Roman" w:hAnsi="Times New Roman" w:cs="Times New Roman"/>
          <w:color w:val="000000"/>
          <w:sz w:val="23"/>
          <w:szCs w:val="23"/>
        </w:rPr>
        <w:t xml:space="preserve">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2. ОБЩИЕ УСЛОВИЯ</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19 июня 2017 года № 143-ЗИ-VI «О питьевом водоснабжении в Приднестровской Молдавской Республике» (САЗ 17-25), Постановлением Правительства Приднестровской Молдавской Республики от 6 августа 2013 года № 174 «Об утверждении Правил предоставления коммунальных услуг </w:t>
      </w:r>
      <w:r w:rsidRPr="00D543F0">
        <w:rPr>
          <w:rFonts w:ascii="Times New Roman" w:hAnsi="Times New Roman" w:cs="Times New Roman"/>
          <w:color w:val="000000"/>
          <w:sz w:val="23"/>
          <w:szCs w:val="23"/>
        </w:rPr>
        <w:lastRenderedPageBreak/>
        <w:t xml:space="preserve">собственникам и пользователям помещений в многоквартирных жилых домах, а также индивидуальных жилых домов» (САЗ 13-32), Приказом Министерства экономического развития Приднестровской Молдавской Республики от 7 апреля 2011 года № 133 «Об 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 5506 от 29 декабря 2010 года) (САЗ 11-1), иными нормативными правовыми актами Приднестровской Молдавской Республики и настоящим Договором.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3. ПРАВА И ОБЯЗАННОСТИ ОРГАНИЗАЦИИ ВКХ</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 Организация ВКХ имеет право: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3.1.1. Требовать своевременной оплаты Потребителем оказанных услуг по питьевому водоснабжению и водоотведению (канализации) в соответствии с установленными тарифами. </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3.1.2. Предъявлять иски о возмещении вреда, причиненного Потребителем за загрязнение, засорение и (или) истощение источников питьевого водоснабжения, а также повреждение систем питьевого водоснабжения и водоотведения (канализации).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3.1.3. Предъявлять иски о взыскании задолженности и пени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3.1.4. Осуществлять контроль о достоверности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питьевого водоснабжения и водоотведения (канализации) Потребителем и </w:t>
      </w:r>
      <w:proofErr w:type="spellStart"/>
      <w:r w:rsidRPr="00D543F0">
        <w:rPr>
          <w:rFonts w:ascii="Times New Roman" w:hAnsi="Times New Roman" w:cs="Times New Roman"/>
          <w:color w:val="000000"/>
          <w:sz w:val="23"/>
          <w:szCs w:val="23"/>
        </w:rPr>
        <w:t>субабонентами</w:t>
      </w:r>
      <w:proofErr w:type="spellEnd"/>
      <w:r w:rsidRPr="00D543F0">
        <w:rPr>
          <w:rFonts w:ascii="Times New Roman" w:hAnsi="Times New Roman" w:cs="Times New Roman"/>
          <w:color w:val="000000"/>
          <w:sz w:val="23"/>
          <w:szCs w:val="23"/>
        </w:rPr>
        <w:t xml:space="preserve">. Проводить, по необходимости, осмотры технического состояния их водопроводных и канализационных сетей, устройств, сооружений, колодцев и инженерного оборудования.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3.1.5. Осуществлять необходимый контроль за состоянием сточных вод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вследствие концентрированного поступления в него загрязняющих, токсичных веществ, прекращения электроснабжения и в других случаях, предусмотренных Правилами. О предстоящем плановом перерыве в подаче, прекращении либо ограничении подачи питьевой воды Организация ВКХ предварительно за 5 (пять) дней предупреждает Потребителя телефонограммой или через средства массовой информации.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3.1.7. Ограничивать в установленном порядке оказание услуг по питьевому водоснабжению и (или) водоотведению (канализации):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а) при проведении планово-профилактических и аварийных работ на сетях питьевого водоснабжения и водоотведения (канализации);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б) при самовольном подключении к сетям питьевого водоснабжения и (или) сетям водоотведения (канализации) без разрешительной документации Организации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 при самовольном подключении к сетям Потребителя других потребителей без согласования с Организацией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г) при неоднократном </w:t>
      </w:r>
      <w:proofErr w:type="spellStart"/>
      <w:r w:rsidRPr="00D543F0">
        <w:rPr>
          <w:rFonts w:ascii="Times New Roman" w:hAnsi="Times New Roman" w:cs="Times New Roman"/>
          <w:color w:val="000000"/>
          <w:sz w:val="23"/>
          <w:szCs w:val="23"/>
        </w:rPr>
        <w:t>непредоставлении</w:t>
      </w:r>
      <w:proofErr w:type="spellEnd"/>
      <w:r w:rsidRPr="00D543F0">
        <w:rPr>
          <w:rFonts w:ascii="Times New Roman" w:hAnsi="Times New Roman" w:cs="Times New Roman"/>
          <w:color w:val="000000"/>
          <w:sz w:val="23"/>
          <w:szCs w:val="23"/>
        </w:rPr>
        <w:t xml:space="preserve"> доступа представителям Организации ВКХ к сетям Потребителя для осуществления контрольных функций.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д) при нарушении сроков оплаты за оказанные Организацией ВКХ услуги, предусмотренные настоящим Договором.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е) в иных случаях. Установленных нормативными правовыми актами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3.1.8. Регулярно, в присутствии представителя Потребителя производить контроль за внутренними сетями Потребителя на предмет самовольного подключения к централизованным сетям водоснабжения и водоотведения (канализации), производить отбор проб сточных вод в </w:t>
      </w:r>
      <w:r w:rsidRPr="00D543F0">
        <w:rPr>
          <w:rFonts w:ascii="Times New Roman" w:hAnsi="Times New Roman" w:cs="Times New Roman"/>
          <w:color w:val="000000"/>
          <w:sz w:val="23"/>
          <w:szCs w:val="23"/>
        </w:rPr>
        <w:lastRenderedPageBreak/>
        <w:t xml:space="preserve">установленной точке отбора для проведения химического производственного анализа на предмет определения уровня предельно допустимых концентраций загрязняющих веществ, содержащихся в сбрасываемых сточных водах.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3.1.9. Отказывать в выдаче технических условий на присоединение к системам питьевого водоснабжения и водоотведения (канализации) в случае отсутствия технической возможности.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3.1.10. Требовать от Потребителя предоставления необходимой информации о его системах питьевого водоснабжения и водоотведения (канализации).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3.1.11. Требовать возмещения ущерба, </w:t>
      </w:r>
      <w:proofErr w:type="spellStart"/>
      <w:r w:rsidRPr="00D543F0">
        <w:rPr>
          <w:rFonts w:ascii="Times New Roman" w:hAnsi="Times New Roman" w:cs="Times New Roman"/>
          <w:color w:val="000000"/>
          <w:sz w:val="23"/>
          <w:szCs w:val="23"/>
        </w:rPr>
        <w:t>причинѐнного</w:t>
      </w:r>
      <w:proofErr w:type="spellEnd"/>
      <w:r w:rsidRPr="00D543F0">
        <w:rPr>
          <w:rFonts w:ascii="Times New Roman" w:hAnsi="Times New Roman" w:cs="Times New Roman"/>
          <w:color w:val="000000"/>
          <w:sz w:val="23"/>
          <w:szCs w:val="23"/>
        </w:rPr>
        <w:t xml:space="preserve"> Потребителем системам питьевого водоснабжения и водоотведения (канализации) в соответствии с действующим законодательством Приднестровской Молдавской Республики. </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3.1.12. Требовать от Потребителя, в чьей собственности находится водомерный узел, проведение внеочередной государственной поверки приборов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входящего(их) в состав узлов, в случае установления фактов недостоверного учета.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3.1.13. Организация ВКХ имеет иные права, предусмотренные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 Организация ВКХ обязана: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3.2.1. Обеспечить Потребителя питьевой водой надлежащего качества согласно </w:t>
      </w:r>
      <w:proofErr w:type="gramStart"/>
      <w:r w:rsidRPr="00D543F0">
        <w:rPr>
          <w:rFonts w:ascii="Times New Roman" w:hAnsi="Times New Roman" w:cs="Times New Roman"/>
          <w:color w:val="000000"/>
          <w:sz w:val="23"/>
          <w:szCs w:val="23"/>
        </w:rPr>
        <w:t>требованиям</w:t>
      </w:r>
      <w:proofErr w:type="gramEnd"/>
      <w:r w:rsidRPr="00D543F0">
        <w:rPr>
          <w:rFonts w:ascii="Times New Roman" w:hAnsi="Times New Roman" w:cs="Times New Roman"/>
          <w:color w:val="000000"/>
          <w:sz w:val="23"/>
          <w:szCs w:val="23"/>
        </w:rPr>
        <w:t xml:space="preserve"> СанПиН МЗСЗ 2.1.4.1074-07 «Питьевая вода, гигиеническим требованиям к качеству воды централизованных систем питьевого водоснабжения, контроля качества», принимать от Потребителя сточные воды в систему водоотведения (канализации) для их дальнейшей транспортировки и очистки в соответствии с установленными для этого режимами.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3.2.2. Обеспечить бесперебойный режим подачи воды, в первую очередь для удовлетворения питьевых и хозяйственно-бытовых нужд.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3.2.3.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3.2.4. Использовать оборудование, материалы и химические вещества для очистки и обеззараживания питьевой воды, безопасные для здоровья человека.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3.2.5. Постоянно осуществлять контроль качества питьевой воды.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3.2.6. Соблюдать режим хозяйственной и иной деятельности, установленный для зон санитарной охраны источников и систем питьевого водоснабжения.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3.2.7. Ежемесячно, в установленные сроки выставлять счета (требования - поручения) на оплату услуг по водоснабжению, водоотведению (канализации) в соответствии с пунктом 5.5.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3.2.8. Организация ВКХ обязана выполнять иные обязанности в соответствии с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4. ПРАВА И ОБЯЗАННОСТИ ПОТРЕБИТЕЛЯ</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 Потребитель имеет право: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4.1.1. Получать питьевую воду из систем питьевого водоснабжения в соответствии с нормативами качества питьевой воды и нормами питьевого водопотребления, водоотведения (канализации).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4.1.2. Требовать осуществления контроля качества питьевой воды, получаемой из централизованных систем питьевого водоснабжения.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4.1.3. Получать полную, достоверную и своевременную информацию о качестве питьевой воды и возможных перебоях в </w:t>
      </w:r>
      <w:proofErr w:type="spellStart"/>
      <w:r w:rsidRPr="00D543F0">
        <w:rPr>
          <w:rFonts w:ascii="Times New Roman" w:hAnsi="Times New Roman" w:cs="Times New Roman"/>
          <w:color w:val="000000"/>
          <w:sz w:val="23"/>
          <w:szCs w:val="23"/>
        </w:rPr>
        <w:t>еѐ</w:t>
      </w:r>
      <w:proofErr w:type="spellEnd"/>
      <w:r w:rsidRPr="00D543F0">
        <w:rPr>
          <w:rFonts w:ascii="Times New Roman" w:hAnsi="Times New Roman" w:cs="Times New Roman"/>
          <w:color w:val="000000"/>
          <w:sz w:val="23"/>
          <w:szCs w:val="23"/>
        </w:rPr>
        <w:t xml:space="preserve"> подаче, тарифах и иную информацию, необходимую для исполнения сторонами своих обязательств.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4.1.4. Потребитель имеет иные права, предусмотренные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 Потребитель обязан: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 Соблюдать режим потребления, санитарные и другие нормы и правила в области питьевого водоснабжения и водоотведения (канализации), а также выполнять установленные нормативными правовыми актами в сфере предоставления услуг по питьевому водоснабжению и водоотведению (канализации) требования.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4.2.2. Не допускать загрязнения, засорения и истощения источников питьевого водоснабжения, а также повреждения систем питьевого водоснабжения и водоотведения (канализации). </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lastRenderedPageBreak/>
        <w:t>4.2.3. Своевременно сообщать Организации ВКХ обо всех обнаруженных повреждениях и неисправностях на водопроводных и канализационных сетях, сооружениях и устройствах, которые могут привести к загрязнению подаваемой потребителям питьевой воды либо загрязнении окружающей природной среды. До прибытия представителей организации ВКХ осуществлять наблюдение места повреждения.</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4.2.4. Сообщать исполнительным органам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приводят или могут привести своими действиями к загрязнению и (или) засорению источников питьевого водоснабжения.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4.2.5. Обеспечить охрану водопроводных и канализационных сетей и устройств, находящихся на </w:t>
      </w:r>
      <w:proofErr w:type="spellStart"/>
      <w:r w:rsidRPr="00D543F0">
        <w:rPr>
          <w:rFonts w:ascii="Times New Roman" w:hAnsi="Times New Roman" w:cs="Times New Roman"/>
          <w:color w:val="000000"/>
          <w:sz w:val="23"/>
          <w:szCs w:val="23"/>
        </w:rPr>
        <w:t>закреплѐнной</w:t>
      </w:r>
      <w:proofErr w:type="spellEnd"/>
      <w:r w:rsidRPr="00D543F0">
        <w:rPr>
          <w:rFonts w:ascii="Times New Roman" w:hAnsi="Times New Roman" w:cs="Times New Roman"/>
          <w:color w:val="000000"/>
          <w:sz w:val="23"/>
          <w:szCs w:val="23"/>
        </w:rPr>
        <w:t xml:space="preserve"> территории, не допускать их повреждения, затопления и замораживания, очищать </w:t>
      </w:r>
      <w:proofErr w:type="spellStart"/>
      <w:r w:rsidRPr="00D543F0">
        <w:rPr>
          <w:rFonts w:ascii="Times New Roman" w:hAnsi="Times New Roman" w:cs="Times New Roman"/>
          <w:color w:val="000000"/>
          <w:sz w:val="23"/>
          <w:szCs w:val="23"/>
        </w:rPr>
        <w:t>лѐд</w:t>
      </w:r>
      <w:proofErr w:type="spellEnd"/>
      <w:r w:rsidRPr="00D543F0">
        <w:rPr>
          <w:rFonts w:ascii="Times New Roman" w:hAnsi="Times New Roman" w:cs="Times New Roman"/>
          <w:color w:val="000000"/>
          <w:sz w:val="23"/>
          <w:szCs w:val="23"/>
        </w:rPr>
        <w:t xml:space="preserve"> и снег с крышек колодцев, обеспечивать отвод поверхностного стока от колодцев.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4.2.6. Запрещать посторонним лицам производство любых видов работ на измерительных приборах, водопроводных и канализационных сетях, находящихся на территории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4.2.7. Не допускать складирования различных предметов и материалов, не производить реконструкцию помещений, строительство зданий и подсобных помещений (гаражей, сараев, веранд, пристроек и др.) в зоне прохождения водопроводных и канализационных сетей без письменного согласования с Организацией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4.2.8. Не загромождать пожарные гидранты и подъезды к ним, следить за наличием и исправностью указателей расположения пожарных гидрантов.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4.2.9. Содержать в технически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указатели размещения колодцев с пожарными гидрантами согласно </w:t>
      </w:r>
      <w:proofErr w:type="gramStart"/>
      <w:r w:rsidRPr="00D543F0">
        <w:rPr>
          <w:rFonts w:ascii="Times New Roman" w:hAnsi="Times New Roman" w:cs="Times New Roman"/>
          <w:color w:val="000000"/>
          <w:sz w:val="23"/>
          <w:szCs w:val="23"/>
        </w:rPr>
        <w:t>требованиям Правил пожарной безопасности</w:t>
      </w:r>
      <w:proofErr w:type="gramEnd"/>
      <w:r w:rsidRPr="00D543F0">
        <w:rPr>
          <w:rFonts w:ascii="Times New Roman" w:hAnsi="Times New Roman" w:cs="Times New Roman"/>
          <w:color w:val="000000"/>
          <w:sz w:val="23"/>
          <w:szCs w:val="23"/>
        </w:rPr>
        <w:t xml:space="preserve"> в Приднестровской Молдавской Республике (ППБ 01-06).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4.2.10. Немедленно уведомлять Организацию ВКХ и подразделения СВПЧ о невозможности использования пожарных гидрантов из-за временного прекращения подачи питьевой воды или недостаточного </w:t>
      </w:r>
      <w:proofErr w:type="spellStart"/>
      <w:r w:rsidRPr="00D543F0">
        <w:rPr>
          <w:rFonts w:ascii="Times New Roman" w:hAnsi="Times New Roman" w:cs="Times New Roman"/>
          <w:color w:val="000000"/>
          <w:sz w:val="23"/>
          <w:szCs w:val="23"/>
        </w:rPr>
        <w:t>еѐ</w:t>
      </w:r>
      <w:proofErr w:type="spellEnd"/>
      <w:r w:rsidRPr="00D543F0">
        <w:rPr>
          <w:rFonts w:ascii="Times New Roman" w:hAnsi="Times New Roman" w:cs="Times New Roman"/>
          <w:color w:val="000000"/>
          <w:sz w:val="23"/>
          <w:szCs w:val="23"/>
        </w:rPr>
        <w:t xml:space="preserve"> напора в водопроводных сетях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4.2.11. Предоставлять </w:t>
      </w:r>
      <w:proofErr w:type="spellStart"/>
      <w:r w:rsidRPr="00D543F0">
        <w:rPr>
          <w:rFonts w:ascii="Times New Roman" w:hAnsi="Times New Roman" w:cs="Times New Roman"/>
          <w:color w:val="000000"/>
          <w:sz w:val="23"/>
          <w:szCs w:val="23"/>
        </w:rPr>
        <w:t>субабонентам</w:t>
      </w:r>
      <w:proofErr w:type="spellEnd"/>
      <w:r w:rsidRPr="00D543F0">
        <w:rPr>
          <w:rFonts w:ascii="Times New Roman" w:hAnsi="Times New Roman" w:cs="Times New Roman"/>
          <w:color w:val="000000"/>
          <w:sz w:val="23"/>
          <w:szCs w:val="23"/>
        </w:rPr>
        <w:t xml:space="preserve"> возможность для присоединения к своим сетям, сооружениям и устройствам только при наличии разрешения Организации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4.2.12. Осуществлять постоянный контроль потребления питьевой воды </w:t>
      </w:r>
      <w:proofErr w:type="spellStart"/>
      <w:r w:rsidRPr="00D543F0">
        <w:rPr>
          <w:rFonts w:ascii="Times New Roman" w:hAnsi="Times New Roman" w:cs="Times New Roman"/>
          <w:color w:val="000000"/>
          <w:sz w:val="23"/>
          <w:szCs w:val="23"/>
        </w:rPr>
        <w:t>субабонентами</w:t>
      </w:r>
      <w:proofErr w:type="spellEnd"/>
      <w:r w:rsidRPr="00D543F0">
        <w:rPr>
          <w:rFonts w:ascii="Times New Roman" w:hAnsi="Times New Roman" w:cs="Times New Roman"/>
          <w:color w:val="000000"/>
          <w:sz w:val="23"/>
          <w:szCs w:val="23"/>
        </w:rPr>
        <w:t xml:space="preserve">, принимать меры по снижению и ликвидации потерь питьевой воды, обеспечивать надлежащую техническую эксплуатацию водопроводных и канализационных сетей, сооружений и устройств, находящихся на балансе (в собственности) и обслуживании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4.2.13. Рационально использовать потребляемую питьевую воду, соблюдать лимиты питьевого водопотребления и нормативы водоотведения (канализации).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4.2.14. Осуществлять постоянный контроль количества, составов и свойств, сбрасываемых в систему водоотведения (канализации) сточных вод, включая сточные воды </w:t>
      </w:r>
      <w:proofErr w:type="spellStart"/>
      <w:r w:rsidRPr="00D543F0">
        <w:rPr>
          <w:rFonts w:ascii="Times New Roman" w:hAnsi="Times New Roman" w:cs="Times New Roman"/>
          <w:color w:val="000000"/>
          <w:sz w:val="23"/>
          <w:szCs w:val="23"/>
        </w:rPr>
        <w:t>субабонентов</w:t>
      </w:r>
      <w:proofErr w:type="spellEnd"/>
      <w:r w:rsidRPr="00D543F0">
        <w:rPr>
          <w:rFonts w:ascii="Times New Roman" w:hAnsi="Times New Roman" w:cs="Times New Roman"/>
          <w:color w:val="000000"/>
          <w:sz w:val="23"/>
          <w:szCs w:val="23"/>
        </w:rPr>
        <w:t xml:space="preserve"> и предоставлять Организации ВКХ (по требованию) сведения о результатах такого контроля.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4.2.15. Своевременно оплачивать стоимость оказанных услуг по водоснабжению и водоотведению (канализации), ливневые, талые воды и сверхнормативные загрязняющие вещества в порядке и на условиях, предусмотренных настоящим Договором, не допускать перерасхода питьевой воды и сброса сточных вод сверх установленных лимитов.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4.2.16. Потребитель обязан оборудовать свои объекты водопотребления приборами учета расхода питьевой воды - счетчики воды, расходомеры и другие устройства, в соответствии с действующими законодательством. Узел учета должен размещаться на сетях Потребителя на границе раздела балансовой и (или) иной принадлежности (ответственности). При установке приборов учета за границей раздела, расчет за оказанные услуги производится с учетом потерь от границы раздела до места установки приборов учета расхода питьевой воды. Не устанавливать дополнительное оборудование для увеличения напора в сети водоснабжения. </w:t>
      </w:r>
    </w:p>
    <w:p w:rsidR="00D543F0" w:rsidRPr="00D543F0" w:rsidRDefault="00D543F0" w:rsidP="00D543F0">
      <w:pPr>
        <w:pageBreakBefore/>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lastRenderedPageBreak/>
        <w:t xml:space="preserve">4.2.17. Содержать в исправном состоянии узлы и приборы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находящихся на балансе Потребителя, а также </w:t>
      </w:r>
      <w:proofErr w:type="spellStart"/>
      <w:r w:rsidRPr="00D543F0">
        <w:rPr>
          <w:rFonts w:ascii="Times New Roman" w:hAnsi="Times New Roman" w:cs="Times New Roman"/>
          <w:color w:val="000000"/>
          <w:sz w:val="23"/>
          <w:szCs w:val="23"/>
        </w:rPr>
        <w:t>межповерочные</w:t>
      </w:r>
      <w:proofErr w:type="spellEnd"/>
      <w:r w:rsidRPr="00D543F0">
        <w:rPr>
          <w:rFonts w:ascii="Times New Roman" w:hAnsi="Times New Roman" w:cs="Times New Roman"/>
          <w:color w:val="000000"/>
          <w:sz w:val="23"/>
          <w:szCs w:val="23"/>
        </w:rPr>
        <w:t xml:space="preserve"> интервалы для приборов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собственниками которых он является.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4.2.18. Обеспечить сохранность пломб на средствах измерений, задвижке обводной линии, пожарных гидрантах и других водопроводных устройствах, находящихся на территории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4.2.19. Своевременно и </w:t>
      </w:r>
      <w:proofErr w:type="gramStart"/>
      <w:r w:rsidRPr="00D543F0">
        <w:rPr>
          <w:rFonts w:ascii="Times New Roman" w:hAnsi="Times New Roman" w:cs="Times New Roman"/>
          <w:color w:val="000000"/>
          <w:sz w:val="23"/>
          <w:szCs w:val="23"/>
        </w:rPr>
        <w:t>правильно снимать</w:t>
      </w:r>
      <w:proofErr w:type="gramEnd"/>
      <w:r w:rsidRPr="00D543F0">
        <w:rPr>
          <w:rFonts w:ascii="Times New Roman" w:hAnsi="Times New Roman" w:cs="Times New Roman"/>
          <w:color w:val="000000"/>
          <w:sz w:val="23"/>
          <w:szCs w:val="23"/>
        </w:rPr>
        <w:t xml:space="preserve"> и передавать показания приборов учета расхода питьевой воды, не допускать </w:t>
      </w:r>
      <w:proofErr w:type="spellStart"/>
      <w:r w:rsidRPr="00D543F0">
        <w:rPr>
          <w:rFonts w:ascii="Times New Roman" w:hAnsi="Times New Roman" w:cs="Times New Roman"/>
          <w:color w:val="000000"/>
          <w:sz w:val="23"/>
          <w:szCs w:val="23"/>
        </w:rPr>
        <w:t>еѐ</w:t>
      </w:r>
      <w:proofErr w:type="spellEnd"/>
      <w:r w:rsidRPr="00D543F0">
        <w:rPr>
          <w:rFonts w:ascii="Times New Roman" w:hAnsi="Times New Roman" w:cs="Times New Roman"/>
          <w:color w:val="000000"/>
          <w:sz w:val="23"/>
          <w:szCs w:val="23"/>
        </w:rPr>
        <w:t xml:space="preserve"> перерасхода. Ежемесячно в срок с 25 по 30 число каждого месяца передавать Организации ВКХ данные приборного учета о фактическом потреблении питьевой воды и сброшенных сточных водах за расчетный месяц для оформления (подписания) двустороннего Акта о фактическом потреблении питьевой воды и сброшенных сточных водах. Предоставление данных приборного учета, а также оформление Актов возможно, в том числе, и путем обмена Сторонами данных посредством электронной почты, адреса которых указаны в Разделе 11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4.2.20. Потребитель обязан ежемесячно в срок до 5 числа месяца, следующего за отчетным, явиться в Организацию ВКХ для подписания Акта об объемах и стоимости фактически оказанных услуг, либо направить в адрес Организации ВКХ подписанный Акт об объемах и стоимости оказанных услуг, в том числе посредствам электронной почты. При несоблюдении требований настоящего пункта, Акт считается принятым Потребителем и является основанием для расчетов за услуги по водоснабжению и водоотведению, оказанные в расчетном месяце.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4.2.21. Обеспечивать беспрепятственный доступ представителей Организации ВКХ, при предъявлении служебных удостоверений, к узлам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а также к контрольным канализационным колодцам для отбора проб сточных вод. Обеспечивать доступ представителей Организации ВКХ, при предъявлении служебных удостоверений, к осмотру, проведению эксплуатационных работ на транзитных водопроводных и канализационных сетях, водоводах и коллекторах, находящихся на балансе и обслуживании Организации ВКХ и проходящих по территории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4.2.22. Оплачивать услуги по водоснабжению и (или) водоотведению (канализации) в соответствии с условиями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4.2.23. В 5 (пятидневный) срок информировать Организацию ВКХ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4.2.24. Потребитель обязан выполнять иные обязанности, предусмотренные настоящим Договором и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5. ПОРЯДОК РАСЧЁТОВ</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5.1. Расчетный период для оплаты услуг устанавливается равным календарному месяцу. </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5.2. Стоимость услуг по водоснабжению и (или) водоотведению (канализации) устанавливается по тарифам, установленным законодательством Приднестровской Молдавской Республики, на уровне, не превышающем предельные тарифы на услуги по водоснабжению, водоотведению (канализации) на соответствующий период. При изменении тарифов Организация ВКХ осуществляет соответствующее начисление (перерасчет) стоимости оказанных услуг. При наличии приборов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оплата производится на основании их показаний. При отсутствии приборов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оплата производится по нормам водопотребления (лимитам) исходя из статуса объекта водопотребления Потребителя.</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5.3. За сброс Потребителем в городскую систему канализации сточных вод, качество которых или концентрация загрязняющих веществ, в которых превышает утвержденные величины, Потребитель оплачивает Организации ВКХ дифференцированный тариф.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Дифференцированный тариф исчисляется как произведение действующего тарифа на коэффициент, определяемый как отношение фактической концентрации вещества к установленным нормативам ПДК, уменьшенный на единицу. При обнаружении нарушения по двум или трем указанным показателям коэффициенты суммируются и уменьшаются на единицу.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Начисление дифференцированного тарифа производится в течении месяца со дня отбора сточных вод Потребителя, в которых будет обнаружено превышение установленных нормативов ПДК сбрасываемых сточных вод.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lastRenderedPageBreak/>
        <w:t xml:space="preserve">Оплата за превышение предельно допустимых концентраций загрязняющих веществ, содержащихся в сбрасываемых сточных водах, осуществляется по дифференцированному тарифу на основании отдельного платежного документа, предъявляемого Организацией ВКХ в обслуживающий банк Потребителя, подлежащего обязательной оплате. По обоюдному согласованию сторон, вместо дифференцированного тарифа может быть установлен постоянно действующий повышающий коэффициент к установленному тарифу за 1 куб. м. сточных вод, прямо пропорциональный превышенного ПДК загрязняющих веществ над нормативными. Срок оплаты таких платежей составляет 15 календарных дней с момента выставления платежного документа.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5.4. Оплата производится Потребителем ежемесячно в срок до последнего числа месяца следующего за месяцем потребления услуг в объеме, зафиксированном Актом об объемах и стоимости оказанных услуг. В случае вступления в действие нормативного правового акта, позволяющего Потребителю производить оплату в иные сроки, Потребитель осуществляет оплату в сроки, установленные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5.5. Оплата оказанных услуг по водоснабжению и (или) водоотведению (канализации) производится Потребителем в соответствии с пунктом 5.4.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Потребитель вправе производить оплату услуг на основании номера единого лицевого счета в АИС «КРЭДО», присвоенного Потребителю после регистрации в АИС «КРЭДО».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Прием платежей на основании номера единого лицевого счета в АИС «КРЭДО» производится любым доступным способом в наличной или безналичной форме, в том числе с использованием банковской карты, </w:t>
      </w:r>
      <w:proofErr w:type="gramStart"/>
      <w:r w:rsidRPr="00D543F0">
        <w:rPr>
          <w:rFonts w:ascii="Times New Roman" w:hAnsi="Times New Roman" w:cs="Times New Roman"/>
          <w:color w:val="000000"/>
          <w:sz w:val="23"/>
          <w:szCs w:val="23"/>
        </w:rPr>
        <w:t>посредством интернет</w:t>
      </w:r>
      <w:proofErr w:type="gramEnd"/>
      <w:r w:rsidRPr="00D543F0">
        <w:rPr>
          <w:rFonts w:ascii="Times New Roman" w:hAnsi="Times New Roman" w:cs="Times New Roman"/>
          <w:color w:val="000000"/>
          <w:sz w:val="23"/>
          <w:szCs w:val="23"/>
        </w:rPr>
        <w:t xml:space="preserve"> ресурса, а также посредством платежных терминалов.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Оплата услуг по водоснабжению, водоотведению (канализации) может осуществляться альтернативным способом, путем выставления счета (акта об объемах фактически оказанных услуг) или инкассового поручения (с акцептом) либо в </w:t>
      </w:r>
      <w:proofErr w:type="spellStart"/>
      <w:r w:rsidRPr="00D543F0">
        <w:rPr>
          <w:rFonts w:ascii="Times New Roman" w:hAnsi="Times New Roman" w:cs="Times New Roman"/>
          <w:color w:val="000000"/>
          <w:sz w:val="23"/>
          <w:szCs w:val="23"/>
        </w:rPr>
        <w:t>безакцептном</w:t>
      </w:r>
      <w:proofErr w:type="spellEnd"/>
      <w:r w:rsidRPr="00D543F0">
        <w:rPr>
          <w:rFonts w:ascii="Times New Roman" w:hAnsi="Times New Roman" w:cs="Times New Roman"/>
          <w:color w:val="000000"/>
          <w:sz w:val="23"/>
          <w:szCs w:val="23"/>
        </w:rPr>
        <w:t xml:space="preserve"> порядке, при наличии соответствующего распоряжения владельца счета (при применении такого способа).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На стадии заключения договора Потребитель уведомляет Организацию ВКХ о способе оплаты.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5.6. Излишне перечисленная сумма в случае отсутствия задолженности засчитывается в счет авансовых платежей следующего месяца.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5.7. За каждый день просрочки оплаты, Организация ВКХ начисляет Потребителю пеню, в сроки и в размере предусмотренные действующим законодательством. При заключении соглашения о рассрочке платы пени не начисляются. </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 случае образования задолженности по платежам, превышающим установленные настоящим Договором сроки, Потребитель уплачивает пеню в размере двойной учетной банковской ставки рефинансирования, установленной Приднестровским Республиканским Банком за каждый день просрочки.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5.8. Обязательства по оплате сформировавшейся задолженности осуществляются в первоочередном порядке на погашение образовавшейся пени, а затем на погашение основной задолженности.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5.9. Не реже одного раза в 6 (шесть) месяцев, Организация ВКХ и Потребитель производят сверку расчетов по настоящему Договору и оформляют Акт сверки.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6. ПОРЯДОК УЧЕТА ПОСТАВЛЕННОЙ ПИТЬЕВОЙ ВОДЫ И ОТВОДА СТОЧНЫХ ВОД (КАНАЛИЗАЦИИ)</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6.1. С целью расчета стоимости оказанных услуг по водоснабжению и водоотведению (канализации) учет поставленной питьевой воды Потребителю и отвод сточных вод (канализации) производится посредством установленных на объектах водопотребления Потребителя приборов учета расхода питьевой воды и принятых Организацией ВКХ к коммерческому учету в установленном порядке. При отсутствии приборов учета расхода питьевой воды количество поставленной питьевой воды и отвода сточных вод (канализации) рассчитывается по нормам водопотребления исходя из статуса объекта водопотребления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6.2. Количество сточных вод, поступающих от Потребителя в систему водоотведения (канализации), принимается равному количеству </w:t>
      </w:r>
      <w:proofErr w:type="spellStart"/>
      <w:r w:rsidRPr="00D543F0">
        <w:rPr>
          <w:rFonts w:ascii="Times New Roman" w:hAnsi="Times New Roman" w:cs="Times New Roman"/>
          <w:color w:val="000000"/>
          <w:sz w:val="23"/>
          <w:szCs w:val="23"/>
        </w:rPr>
        <w:t>потреблѐнной</w:t>
      </w:r>
      <w:proofErr w:type="spellEnd"/>
      <w:r w:rsidRPr="00D543F0">
        <w:rPr>
          <w:rFonts w:ascii="Times New Roman" w:hAnsi="Times New Roman" w:cs="Times New Roman"/>
          <w:color w:val="000000"/>
          <w:sz w:val="23"/>
          <w:szCs w:val="23"/>
        </w:rPr>
        <w:t xml:space="preserve"> как питьевой, так и технической воды из всех видов источников водоснабжения и оплачивается по тарифам, установленным действующим законодательством. При отсутствии приборов учета сточных </w:t>
      </w:r>
      <w:r w:rsidRPr="00D543F0">
        <w:rPr>
          <w:rFonts w:ascii="Times New Roman" w:hAnsi="Times New Roman" w:cs="Times New Roman"/>
          <w:color w:val="000000"/>
          <w:sz w:val="23"/>
          <w:szCs w:val="23"/>
        </w:rPr>
        <w:lastRenderedPageBreak/>
        <w:t xml:space="preserve">вод, количество принятых от Потребителя стоков принимается равным количеству потребленной воды из всех видов источников, за вычетом воды, вошедшей в состав выпускаемой продукции. Количество питьевой воды, вошедшее в собственную продукцию при </w:t>
      </w:r>
      <w:proofErr w:type="spellStart"/>
      <w:r w:rsidRPr="00D543F0">
        <w:rPr>
          <w:rFonts w:ascii="Times New Roman" w:hAnsi="Times New Roman" w:cs="Times New Roman"/>
          <w:color w:val="000000"/>
          <w:sz w:val="23"/>
          <w:szCs w:val="23"/>
        </w:rPr>
        <w:t>еѐ</w:t>
      </w:r>
      <w:proofErr w:type="spellEnd"/>
      <w:r w:rsidRPr="00D543F0">
        <w:rPr>
          <w:rFonts w:ascii="Times New Roman" w:hAnsi="Times New Roman" w:cs="Times New Roman"/>
          <w:color w:val="000000"/>
          <w:sz w:val="23"/>
          <w:szCs w:val="23"/>
        </w:rPr>
        <w:t xml:space="preserve"> переработке, подтверждается Потребителем в </w:t>
      </w:r>
      <w:proofErr w:type="spellStart"/>
      <w:r w:rsidRPr="00D543F0">
        <w:rPr>
          <w:rFonts w:ascii="Times New Roman" w:hAnsi="Times New Roman" w:cs="Times New Roman"/>
          <w:color w:val="000000"/>
          <w:sz w:val="23"/>
          <w:szCs w:val="23"/>
        </w:rPr>
        <w:t>расчѐтном</w:t>
      </w:r>
      <w:proofErr w:type="spellEnd"/>
      <w:r w:rsidRPr="00D543F0">
        <w:rPr>
          <w:rFonts w:ascii="Times New Roman" w:hAnsi="Times New Roman" w:cs="Times New Roman"/>
          <w:color w:val="000000"/>
          <w:sz w:val="23"/>
          <w:szCs w:val="23"/>
        </w:rPr>
        <w:t xml:space="preserve"> месяце </w:t>
      </w:r>
      <w:proofErr w:type="spellStart"/>
      <w:r w:rsidRPr="00D543F0">
        <w:rPr>
          <w:rFonts w:ascii="Times New Roman" w:hAnsi="Times New Roman" w:cs="Times New Roman"/>
          <w:color w:val="000000"/>
          <w:sz w:val="23"/>
          <w:szCs w:val="23"/>
        </w:rPr>
        <w:t>путѐм</w:t>
      </w:r>
      <w:proofErr w:type="spellEnd"/>
      <w:r w:rsidRPr="00D543F0">
        <w:rPr>
          <w:rFonts w:ascii="Times New Roman" w:hAnsi="Times New Roman" w:cs="Times New Roman"/>
          <w:color w:val="000000"/>
          <w:sz w:val="23"/>
          <w:szCs w:val="23"/>
        </w:rPr>
        <w:t xml:space="preserve"> предоставления Организации ВКХ обоснованного расчета и справки о фактическом количестве выпущенной продукции.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6.3. В случае, когда узел учета расположен не на границе балансовой и (или) иной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ввода (узлом учета) Потребителя, рассчитанных согласно действующему Порядку разработки технологических нормативов использования воды организациями, оказывающими услуги водоснабжения и водоотведения (канализации) в Приднестровской Молдавской Республике. Общее количество питьевой воды, подлежащей учету с целью расчета стоимости услуги и ее оплате Потребителем состоит из количества поставленной питьевой воды Потребителю и количества ее потерь. </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6.4.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водомерного узла, несанкционированных подключений и других нарушений, представителями Организации ВКХ и Потребителя составляется двухсторонний Акт, подписанный обеими Сторонами, количество израсходованной питьевой воды определяется по пропускной способности устройств и сооружений для присоединения к системе питьевого водоснабжения при скорости движения воды в них 1,5 м/сек. и круглосуточного действия полным сечением. </w:t>
      </w:r>
      <w:proofErr w:type="spellStart"/>
      <w:r w:rsidRPr="00D543F0">
        <w:rPr>
          <w:rFonts w:ascii="Times New Roman" w:hAnsi="Times New Roman" w:cs="Times New Roman"/>
          <w:color w:val="000000"/>
          <w:sz w:val="23"/>
          <w:szCs w:val="23"/>
        </w:rPr>
        <w:t>Расчѐт</w:t>
      </w:r>
      <w:proofErr w:type="spellEnd"/>
      <w:r w:rsidRPr="00D543F0">
        <w:rPr>
          <w:rFonts w:ascii="Times New Roman" w:hAnsi="Times New Roman" w:cs="Times New Roman"/>
          <w:color w:val="000000"/>
          <w:sz w:val="23"/>
          <w:szCs w:val="23"/>
        </w:rPr>
        <w:t xml:space="preserve"> данного количества питьевой воды определяется за период с момента последней проверки работы прибора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представителем Организации ВКХ по день обнаружения включительно, но не более 6-ти (шести) месячного срока давности, за вычетом </w:t>
      </w:r>
      <w:proofErr w:type="spellStart"/>
      <w:r w:rsidRPr="00D543F0">
        <w:rPr>
          <w:rFonts w:ascii="Times New Roman" w:hAnsi="Times New Roman" w:cs="Times New Roman"/>
          <w:color w:val="000000"/>
          <w:sz w:val="23"/>
          <w:szCs w:val="23"/>
        </w:rPr>
        <w:t>объѐма</w:t>
      </w:r>
      <w:proofErr w:type="spellEnd"/>
      <w:r w:rsidRPr="00D543F0">
        <w:rPr>
          <w:rFonts w:ascii="Times New Roman" w:hAnsi="Times New Roman" w:cs="Times New Roman"/>
          <w:color w:val="000000"/>
          <w:sz w:val="23"/>
          <w:szCs w:val="23"/>
        </w:rPr>
        <w:t xml:space="preserve"> воды, потребленной и оплаченной Потребителем по показанию приборов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за указанный период. При этом количество принятых сточных вод принимается равным </w:t>
      </w:r>
      <w:proofErr w:type="spellStart"/>
      <w:r w:rsidRPr="00D543F0">
        <w:rPr>
          <w:rFonts w:ascii="Times New Roman" w:hAnsi="Times New Roman" w:cs="Times New Roman"/>
          <w:color w:val="000000"/>
          <w:sz w:val="23"/>
          <w:szCs w:val="23"/>
        </w:rPr>
        <w:t>расчѐтному</w:t>
      </w:r>
      <w:proofErr w:type="spellEnd"/>
      <w:r w:rsidRPr="00D543F0">
        <w:rPr>
          <w:rFonts w:ascii="Times New Roman" w:hAnsi="Times New Roman" w:cs="Times New Roman"/>
          <w:color w:val="000000"/>
          <w:sz w:val="23"/>
          <w:szCs w:val="23"/>
        </w:rPr>
        <w:t xml:space="preserve"> количеству отпущенной питьевой воды. Указанный порядок </w:t>
      </w:r>
      <w:proofErr w:type="spellStart"/>
      <w:r w:rsidRPr="00D543F0">
        <w:rPr>
          <w:rFonts w:ascii="Times New Roman" w:hAnsi="Times New Roman" w:cs="Times New Roman"/>
          <w:color w:val="000000"/>
          <w:sz w:val="23"/>
          <w:szCs w:val="23"/>
        </w:rPr>
        <w:t>расчѐта</w:t>
      </w:r>
      <w:proofErr w:type="spellEnd"/>
      <w:r w:rsidRPr="00D543F0">
        <w:rPr>
          <w:rFonts w:ascii="Times New Roman" w:hAnsi="Times New Roman" w:cs="Times New Roman"/>
          <w:color w:val="000000"/>
          <w:sz w:val="23"/>
          <w:szCs w:val="23"/>
        </w:rPr>
        <w:t xml:space="preserve"> применяется вплоть до принятия Организацией ВКХ вновь установленного и надлежащим образом поверенного прибора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6.5. Если к Потребителю, находящемуся в Договорных отношениях с Организацией ВКХ, присоединены </w:t>
      </w:r>
      <w:proofErr w:type="spellStart"/>
      <w:r w:rsidRPr="00D543F0">
        <w:rPr>
          <w:rFonts w:ascii="Times New Roman" w:hAnsi="Times New Roman" w:cs="Times New Roman"/>
          <w:color w:val="000000"/>
          <w:sz w:val="23"/>
          <w:szCs w:val="23"/>
        </w:rPr>
        <w:t>субабоненты</w:t>
      </w:r>
      <w:proofErr w:type="spellEnd"/>
      <w:r w:rsidRPr="00D543F0">
        <w:rPr>
          <w:rFonts w:ascii="Times New Roman" w:hAnsi="Times New Roman" w:cs="Times New Roman"/>
          <w:color w:val="000000"/>
          <w:sz w:val="23"/>
          <w:szCs w:val="23"/>
        </w:rPr>
        <w:t xml:space="preserve">, </w:t>
      </w:r>
      <w:proofErr w:type="spellStart"/>
      <w:r w:rsidRPr="00D543F0">
        <w:rPr>
          <w:rFonts w:ascii="Times New Roman" w:hAnsi="Times New Roman" w:cs="Times New Roman"/>
          <w:color w:val="000000"/>
          <w:sz w:val="23"/>
          <w:szCs w:val="23"/>
        </w:rPr>
        <w:t>расчѐты</w:t>
      </w:r>
      <w:proofErr w:type="spellEnd"/>
      <w:r w:rsidRPr="00D543F0">
        <w:rPr>
          <w:rFonts w:ascii="Times New Roman" w:hAnsi="Times New Roman" w:cs="Times New Roman"/>
          <w:color w:val="000000"/>
          <w:sz w:val="23"/>
          <w:szCs w:val="23"/>
        </w:rPr>
        <w:t xml:space="preserve"> за оказанные услуги производятся </w:t>
      </w:r>
      <w:proofErr w:type="spellStart"/>
      <w:r w:rsidRPr="00D543F0">
        <w:rPr>
          <w:rFonts w:ascii="Times New Roman" w:hAnsi="Times New Roman" w:cs="Times New Roman"/>
          <w:color w:val="000000"/>
          <w:sz w:val="23"/>
          <w:szCs w:val="23"/>
        </w:rPr>
        <w:t>субабонентами</w:t>
      </w:r>
      <w:proofErr w:type="spellEnd"/>
      <w:r w:rsidRPr="00D543F0">
        <w:rPr>
          <w:rFonts w:ascii="Times New Roman" w:hAnsi="Times New Roman" w:cs="Times New Roman"/>
          <w:color w:val="000000"/>
          <w:sz w:val="23"/>
          <w:szCs w:val="23"/>
        </w:rPr>
        <w:t xml:space="preserve"> Потребителю по отдельным договорам, </w:t>
      </w:r>
      <w:proofErr w:type="spellStart"/>
      <w:r w:rsidRPr="00D543F0">
        <w:rPr>
          <w:rFonts w:ascii="Times New Roman" w:hAnsi="Times New Roman" w:cs="Times New Roman"/>
          <w:color w:val="000000"/>
          <w:sz w:val="23"/>
          <w:szCs w:val="23"/>
        </w:rPr>
        <w:t>заключѐнным</w:t>
      </w:r>
      <w:proofErr w:type="spellEnd"/>
      <w:r w:rsidRPr="00D543F0">
        <w:rPr>
          <w:rFonts w:ascii="Times New Roman" w:hAnsi="Times New Roman" w:cs="Times New Roman"/>
          <w:color w:val="000000"/>
          <w:sz w:val="23"/>
          <w:szCs w:val="23"/>
        </w:rPr>
        <w:t xml:space="preserve"> между Потребителем и </w:t>
      </w:r>
      <w:proofErr w:type="spellStart"/>
      <w:r w:rsidRPr="00D543F0">
        <w:rPr>
          <w:rFonts w:ascii="Times New Roman" w:hAnsi="Times New Roman" w:cs="Times New Roman"/>
          <w:color w:val="000000"/>
          <w:sz w:val="23"/>
          <w:szCs w:val="23"/>
        </w:rPr>
        <w:t>субабонентами</w:t>
      </w:r>
      <w:proofErr w:type="spellEnd"/>
      <w:r w:rsidRPr="00D543F0">
        <w:rPr>
          <w:rFonts w:ascii="Times New Roman" w:hAnsi="Times New Roman" w:cs="Times New Roman"/>
          <w:color w:val="000000"/>
          <w:sz w:val="23"/>
          <w:szCs w:val="23"/>
        </w:rPr>
        <w:t xml:space="preserve">, по согласованию с Организацией ВКХ. По согласованию Потребителя и </w:t>
      </w:r>
      <w:proofErr w:type="spellStart"/>
      <w:r w:rsidRPr="00D543F0">
        <w:rPr>
          <w:rFonts w:ascii="Times New Roman" w:hAnsi="Times New Roman" w:cs="Times New Roman"/>
          <w:color w:val="000000"/>
          <w:sz w:val="23"/>
          <w:szCs w:val="23"/>
        </w:rPr>
        <w:t>субабонента</w:t>
      </w:r>
      <w:proofErr w:type="spellEnd"/>
      <w:r w:rsidRPr="00D543F0">
        <w:rPr>
          <w:rFonts w:ascii="Times New Roman" w:hAnsi="Times New Roman" w:cs="Times New Roman"/>
          <w:color w:val="000000"/>
          <w:sz w:val="23"/>
          <w:szCs w:val="23"/>
        </w:rPr>
        <w:t xml:space="preserve"> с Организацией ВКХ, такие </w:t>
      </w:r>
      <w:proofErr w:type="spellStart"/>
      <w:r w:rsidRPr="00D543F0">
        <w:rPr>
          <w:rFonts w:ascii="Times New Roman" w:hAnsi="Times New Roman" w:cs="Times New Roman"/>
          <w:color w:val="000000"/>
          <w:sz w:val="23"/>
          <w:szCs w:val="23"/>
        </w:rPr>
        <w:t>расчѐты</w:t>
      </w:r>
      <w:proofErr w:type="spellEnd"/>
      <w:r w:rsidRPr="00D543F0">
        <w:rPr>
          <w:rFonts w:ascii="Times New Roman" w:hAnsi="Times New Roman" w:cs="Times New Roman"/>
          <w:color w:val="000000"/>
          <w:sz w:val="23"/>
          <w:szCs w:val="23"/>
        </w:rPr>
        <w:t xml:space="preserve"> могут производиться </w:t>
      </w:r>
      <w:proofErr w:type="spellStart"/>
      <w:r w:rsidRPr="00D543F0">
        <w:rPr>
          <w:rFonts w:ascii="Times New Roman" w:hAnsi="Times New Roman" w:cs="Times New Roman"/>
          <w:color w:val="000000"/>
          <w:sz w:val="23"/>
          <w:szCs w:val="23"/>
        </w:rPr>
        <w:t>субабонентом</w:t>
      </w:r>
      <w:proofErr w:type="spellEnd"/>
      <w:r w:rsidRPr="00D543F0">
        <w:rPr>
          <w:rFonts w:ascii="Times New Roman" w:hAnsi="Times New Roman" w:cs="Times New Roman"/>
          <w:color w:val="000000"/>
          <w:sz w:val="23"/>
          <w:szCs w:val="23"/>
        </w:rPr>
        <w:t xml:space="preserve"> непосредственно с Организацией ВКХ.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7. ОТВЕТСТВЕННОСТЬ СТОРОН</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7.2. Потребитель </w:t>
      </w:r>
      <w:proofErr w:type="spellStart"/>
      <w:r w:rsidRPr="00D543F0">
        <w:rPr>
          <w:rFonts w:ascii="Times New Roman" w:hAnsi="Times New Roman" w:cs="Times New Roman"/>
          <w:color w:val="000000"/>
          <w:sz w:val="23"/>
          <w:szCs w:val="23"/>
        </w:rPr>
        <w:t>несѐт</w:t>
      </w:r>
      <w:proofErr w:type="spellEnd"/>
      <w:r w:rsidRPr="00D543F0">
        <w:rPr>
          <w:rFonts w:ascii="Times New Roman" w:hAnsi="Times New Roman" w:cs="Times New Roman"/>
          <w:color w:val="000000"/>
          <w:sz w:val="23"/>
          <w:szCs w:val="23"/>
        </w:rPr>
        <w:t xml:space="preserve"> ответственность в соответствии с требованиями действующего законодательства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а) за вред, </w:t>
      </w:r>
      <w:proofErr w:type="spellStart"/>
      <w:r w:rsidRPr="00D543F0">
        <w:rPr>
          <w:rFonts w:ascii="Times New Roman" w:hAnsi="Times New Roman" w:cs="Times New Roman"/>
          <w:color w:val="000000"/>
          <w:sz w:val="23"/>
          <w:szCs w:val="23"/>
        </w:rPr>
        <w:t>причинѐнный</w:t>
      </w:r>
      <w:proofErr w:type="spellEnd"/>
      <w:r w:rsidRPr="00D543F0">
        <w:rPr>
          <w:rFonts w:ascii="Times New Roman" w:hAnsi="Times New Roman" w:cs="Times New Roman"/>
          <w:color w:val="000000"/>
          <w:sz w:val="23"/>
          <w:szCs w:val="23"/>
        </w:rPr>
        <w:t xml:space="preserve"> Организации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б) за недостоверность предоставленной информации по </w:t>
      </w:r>
      <w:proofErr w:type="spellStart"/>
      <w:r w:rsidRPr="00D543F0">
        <w:rPr>
          <w:rFonts w:ascii="Times New Roman" w:hAnsi="Times New Roman" w:cs="Times New Roman"/>
          <w:color w:val="000000"/>
          <w:sz w:val="23"/>
          <w:szCs w:val="23"/>
        </w:rPr>
        <w:t>учѐту</w:t>
      </w:r>
      <w:proofErr w:type="spellEnd"/>
      <w:r w:rsidRPr="00D543F0">
        <w:rPr>
          <w:rFonts w:ascii="Times New Roman" w:hAnsi="Times New Roman" w:cs="Times New Roman"/>
          <w:color w:val="000000"/>
          <w:sz w:val="23"/>
          <w:szCs w:val="23"/>
        </w:rPr>
        <w:t xml:space="preserve"> фактического количества расходованной питьевой воды и сброшенных сточных вод, а также за превышение концентрации загрязняющих в них веществ в соответствии с </w:t>
      </w:r>
      <w:proofErr w:type="spellStart"/>
      <w:r w:rsidRPr="00D543F0">
        <w:rPr>
          <w:rFonts w:ascii="Times New Roman" w:hAnsi="Times New Roman" w:cs="Times New Roman"/>
          <w:color w:val="000000"/>
          <w:sz w:val="23"/>
          <w:szCs w:val="23"/>
        </w:rPr>
        <w:t>заключѐнным</w:t>
      </w:r>
      <w:proofErr w:type="spellEnd"/>
      <w:r w:rsidRPr="00D543F0">
        <w:rPr>
          <w:rFonts w:ascii="Times New Roman" w:hAnsi="Times New Roman" w:cs="Times New Roman"/>
          <w:color w:val="000000"/>
          <w:sz w:val="23"/>
          <w:szCs w:val="23"/>
        </w:rPr>
        <w:t xml:space="preserve"> Договором;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 за вред, </w:t>
      </w:r>
      <w:proofErr w:type="spellStart"/>
      <w:r w:rsidRPr="00D543F0">
        <w:rPr>
          <w:rFonts w:ascii="Times New Roman" w:hAnsi="Times New Roman" w:cs="Times New Roman"/>
          <w:color w:val="000000"/>
          <w:sz w:val="23"/>
          <w:szCs w:val="23"/>
        </w:rPr>
        <w:t>причинѐнный</w:t>
      </w:r>
      <w:proofErr w:type="spellEnd"/>
      <w:r w:rsidRPr="00D543F0">
        <w:rPr>
          <w:rFonts w:ascii="Times New Roman" w:hAnsi="Times New Roman" w:cs="Times New Roman"/>
          <w:color w:val="000000"/>
          <w:sz w:val="23"/>
          <w:szCs w:val="23"/>
        </w:rPr>
        <w:t xml:space="preserve"> утечками питьевой воды (сточных вод) из систем питьевого водоснабжения (водоотведения), находящихся на балансе (в собственности)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г) за целостность и сохранность пломб на приборе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используемом для </w:t>
      </w:r>
      <w:proofErr w:type="spellStart"/>
      <w:r w:rsidRPr="00D543F0">
        <w:rPr>
          <w:rFonts w:ascii="Times New Roman" w:hAnsi="Times New Roman" w:cs="Times New Roman"/>
          <w:color w:val="000000"/>
          <w:sz w:val="23"/>
          <w:szCs w:val="23"/>
        </w:rPr>
        <w:t>расчѐтов</w:t>
      </w:r>
      <w:proofErr w:type="spellEnd"/>
      <w:r w:rsidRPr="00D543F0">
        <w:rPr>
          <w:rFonts w:ascii="Times New Roman" w:hAnsi="Times New Roman" w:cs="Times New Roman"/>
          <w:color w:val="000000"/>
          <w:sz w:val="23"/>
          <w:szCs w:val="23"/>
        </w:rPr>
        <w:t xml:space="preserve"> с Организацией ВКХ за питьевую воду, на задвижке обводной линии, пожарных задвижках, гидрантах и других водопроводных устройств, находящихся на территории или на балансе (в собственности) и обслуживании Потребителя и опломбированных Организацией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д) за соответствие воды требованиям СанПиН МЗСЗ 2.1.4.1074-07 «Питьевая вода. Гигиенические требования к качеству воды централизованных систем питьевого </w:t>
      </w:r>
      <w:r w:rsidRPr="00D543F0">
        <w:rPr>
          <w:rFonts w:ascii="Times New Roman" w:hAnsi="Times New Roman" w:cs="Times New Roman"/>
          <w:color w:val="000000"/>
          <w:sz w:val="23"/>
          <w:szCs w:val="23"/>
        </w:rPr>
        <w:lastRenderedPageBreak/>
        <w:t xml:space="preserve">водоснабжения. Контроль качества», осуществляющий </w:t>
      </w:r>
      <w:proofErr w:type="spellStart"/>
      <w:r w:rsidRPr="00D543F0">
        <w:rPr>
          <w:rFonts w:ascii="Times New Roman" w:hAnsi="Times New Roman" w:cs="Times New Roman"/>
          <w:color w:val="000000"/>
          <w:sz w:val="23"/>
          <w:szCs w:val="23"/>
        </w:rPr>
        <w:t>еѐ</w:t>
      </w:r>
      <w:proofErr w:type="spellEnd"/>
      <w:r w:rsidRPr="00D543F0">
        <w:rPr>
          <w:rFonts w:ascii="Times New Roman" w:hAnsi="Times New Roman" w:cs="Times New Roman"/>
          <w:color w:val="000000"/>
          <w:sz w:val="23"/>
          <w:szCs w:val="23"/>
        </w:rPr>
        <w:t xml:space="preserve"> подачу по водопроводным сетям, устройствам и сооружениям Потребителя другим потребителям. При этом качество подаваемой питьевой воды Организацией ВКХ на границе балансовой и (или) иной ответственности между Потребителем и Организацией ВКХ должно соответствовать требованиям СанПиН МЗСЗ 2.1.4.1074-07;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е) за качество сточных вод, сбрасываемых в систему водоотведения (канализации) Организации ВКХ, которое должно соответствовать установленным нормативам и требованиям, а также условиям настоящего Договора. Данные требования устанавливаются СанПиН МЗСЗ 2.1.5.980-07 «Гигиенические требования к охране поверхностных вод»;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ж) за комплектность, сохранность, работоспособность и нормальное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на балансе (в собственности) и обслуживании Потребителя, ответственность за причиненный материальный ущерб </w:t>
      </w:r>
      <w:proofErr w:type="spellStart"/>
      <w:r w:rsidRPr="00D543F0">
        <w:rPr>
          <w:rFonts w:ascii="Times New Roman" w:hAnsi="Times New Roman" w:cs="Times New Roman"/>
          <w:color w:val="000000"/>
          <w:sz w:val="23"/>
          <w:szCs w:val="23"/>
        </w:rPr>
        <w:t>несѐт</w:t>
      </w:r>
      <w:proofErr w:type="spellEnd"/>
      <w:r w:rsidRPr="00D543F0">
        <w:rPr>
          <w:rFonts w:ascii="Times New Roman" w:hAnsi="Times New Roman" w:cs="Times New Roman"/>
          <w:color w:val="000000"/>
          <w:sz w:val="23"/>
          <w:szCs w:val="23"/>
        </w:rPr>
        <w:t xml:space="preserve"> Потребитель, если авария (засор, подтопление) произошла на канализационных сетях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з) в иных случаях, установленных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7.3. Ответственность Сторон за эксплуатацию водопроводных сетей и сетей водоотведения (канализации), сооружений и устройств между Организацией ВКХ и Потребителем устанавливается в соответствии с требованиями действующего законодательства. В отельных случаях ответственность Сторон определяется Актом разграничения обслуживания и ответственности Сторон за эксплуатацию водопроводных сетей и сетей водоотведения (канализации), сооружений и устройств, являющемуся неотъемлемой частью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7.4. Потребителю запрещается: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а) переоборудовать внутренние инженерные водопроводные и канализационные сети без разрешения Организации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 нарушать имеющиеся у Потребителя схемы </w:t>
      </w:r>
      <w:proofErr w:type="spellStart"/>
      <w:r w:rsidRPr="00D543F0">
        <w:rPr>
          <w:rFonts w:ascii="Times New Roman" w:hAnsi="Times New Roman" w:cs="Times New Roman"/>
          <w:color w:val="000000"/>
          <w:sz w:val="23"/>
          <w:szCs w:val="23"/>
        </w:rPr>
        <w:t>учѐта</w:t>
      </w:r>
      <w:proofErr w:type="spellEnd"/>
      <w:r w:rsidRPr="00D543F0">
        <w:rPr>
          <w:rFonts w:ascii="Times New Roman" w:hAnsi="Times New Roman" w:cs="Times New Roman"/>
          <w:color w:val="000000"/>
          <w:sz w:val="23"/>
          <w:szCs w:val="23"/>
        </w:rPr>
        <w:t xml:space="preserve"> расхода питьевой воды.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7.5. Возмещение вреда, </w:t>
      </w:r>
      <w:proofErr w:type="spellStart"/>
      <w:r w:rsidRPr="00D543F0">
        <w:rPr>
          <w:rFonts w:ascii="Times New Roman" w:hAnsi="Times New Roman" w:cs="Times New Roman"/>
          <w:color w:val="000000"/>
          <w:sz w:val="23"/>
          <w:szCs w:val="23"/>
        </w:rPr>
        <w:t>причинѐнного</w:t>
      </w:r>
      <w:proofErr w:type="spellEnd"/>
      <w:r w:rsidRPr="00D543F0">
        <w:rPr>
          <w:rFonts w:ascii="Times New Roman" w:hAnsi="Times New Roman" w:cs="Times New Roman"/>
          <w:color w:val="000000"/>
          <w:sz w:val="23"/>
          <w:szCs w:val="23"/>
        </w:rPr>
        <w:t xml:space="preserve"> Потребителем собственникам систем питьевого водоснабжения (водоотведения (канализации) и (или) Организации ВКХ, производится в соответствии с действующим законодательством в следующих случаях: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а) несоблюдения Потребителем правил пользования системами питьевого водоснабжения и водоотведения (канализации), действующих санитарных правил и норм, а также условий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б) повреждения сооружений, оборудования, водопроводных или канализационных сетей;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г) загрязнения источников питьевого водоснабжения, что может привести к ухудшению качества подаваемой другим потребителям питьевой воды;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д) в иных случаях, установленных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Возмещения производятся в полном </w:t>
      </w:r>
      <w:proofErr w:type="spellStart"/>
      <w:r w:rsidRPr="00D543F0">
        <w:rPr>
          <w:rFonts w:ascii="Times New Roman" w:hAnsi="Times New Roman" w:cs="Times New Roman"/>
          <w:color w:val="000000"/>
          <w:sz w:val="23"/>
          <w:szCs w:val="23"/>
        </w:rPr>
        <w:t>объѐме</w:t>
      </w:r>
      <w:proofErr w:type="spellEnd"/>
      <w:r w:rsidRPr="00D543F0">
        <w:rPr>
          <w:rFonts w:ascii="Times New Roman" w:hAnsi="Times New Roman" w:cs="Times New Roman"/>
          <w:color w:val="000000"/>
          <w:sz w:val="23"/>
          <w:szCs w:val="23"/>
        </w:rPr>
        <w:t xml:space="preserve"> добровольно или по решению суда, в соответствии с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7.6. Организация ВКХ несет ответственность в соответствии с действующим законодательством Приднестровской Молдавской Республики за: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а) за некачественное и выполняемое с перебоями предоставление услуг, несоответствующее нормативно-техническим требованиям, действующему законодательству, настоящему Договору;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lastRenderedPageBreak/>
        <w:t xml:space="preserve">б) за ущерб, </w:t>
      </w:r>
      <w:proofErr w:type="spellStart"/>
      <w:r w:rsidRPr="00D543F0">
        <w:rPr>
          <w:rFonts w:ascii="Times New Roman" w:hAnsi="Times New Roman" w:cs="Times New Roman"/>
          <w:color w:val="000000"/>
          <w:sz w:val="23"/>
          <w:szCs w:val="23"/>
        </w:rPr>
        <w:t>причинѐнный</w:t>
      </w:r>
      <w:proofErr w:type="spellEnd"/>
      <w:r w:rsidRPr="00D543F0">
        <w:rPr>
          <w:rFonts w:ascii="Times New Roman" w:hAnsi="Times New Roman" w:cs="Times New Roman"/>
          <w:color w:val="000000"/>
          <w:sz w:val="23"/>
          <w:szCs w:val="23"/>
        </w:rPr>
        <w:t xml:space="preserve"> Потребителю из-за недопоставок питьевой воды без уважительных причин;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 за вред, </w:t>
      </w:r>
      <w:proofErr w:type="spellStart"/>
      <w:r w:rsidRPr="00D543F0">
        <w:rPr>
          <w:rFonts w:ascii="Times New Roman" w:hAnsi="Times New Roman" w:cs="Times New Roman"/>
          <w:color w:val="000000"/>
          <w:sz w:val="23"/>
          <w:szCs w:val="23"/>
        </w:rPr>
        <w:t>причинѐнный</w:t>
      </w:r>
      <w:proofErr w:type="spellEnd"/>
      <w:r w:rsidRPr="00D543F0">
        <w:rPr>
          <w:rFonts w:ascii="Times New Roman" w:hAnsi="Times New Roman" w:cs="Times New Roman"/>
          <w:color w:val="000000"/>
          <w:sz w:val="23"/>
          <w:szCs w:val="23"/>
        </w:rPr>
        <w:t xml:space="preserve"> Потребителю в результате утечек питьевой воды (сточных вод) из систем питьевого водоснабжения и водоотведения (канализации), находящихся на балансе Организации ВКХ;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г) за несоответствие качества питьевой воды СанПиН МЗСЗ 2.1.4.1074-07 «Питьевая вода. Гигиенические требования к качеству воды централизованных систем питьевого водоснабжения. Контроль качества», что должно подтверждаться лабораторными анализами контрольных проб, </w:t>
      </w:r>
      <w:proofErr w:type="spellStart"/>
      <w:r w:rsidRPr="00D543F0">
        <w:rPr>
          <w:rFonts w:ascii="Times New Roman" w:hAnsi="Times New Roman" w:cs="Times New Roman"/>
          <w:color w:val="000000"/>
          <w:sz w:val="23"/>
          <w:szCs w:val="23"/>
        </w:rPr>
        <w:t>проведѐнных</w:t>
      </w:r>
      <w:proofErr w:type="spellEnd"/>
      <w:r w:rsidRPr="00D543F0">
        <w:rPr>
          <w:rFonts w:ascii="Times New Roman" w:hAnsi="Times New Roman" w:cs="Times New Roman"/>
          <w:color w:val="000000"/>
          <w:sz w:val="23"/>
          <w:szCs w:val="23"/>
        </w:rPr>
        <w:t xml:space="preserve"> в лаборатории санитарно-эпидемиологической службы Приднестровской Молдавской Республики, в организациях, аккредитованными в установленном порядке. Контрольный отбор проб воды производится совместно представителями Организации ВКХ и Потребителя на границе (или в ближайшей точке водопроводных сетей Организации ВКХ) балансовой и (или) иной принадлежности (собственности). </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д) в иных случаях, установленных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7.7. Организация ВКХ освобождается от ответственности за нарушения, связанные с изменениями режима оказания услуг по водоснабжению и водоотведению (канализации), возникшие: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а) из-за невыполнения Потребителем Договорных обязательств;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б) из-за непрофессиональных действий персонала Потребителя или третьих лиц, обслуживающих водопроводные и канализационные сети, сооружения и устройства Потребителя.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в) в иных случаях, установленных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7.8. В случае аварий на участках централизованных сетей водоснабжения и водоотведения (канализации), проходящих по подвалам и техническим этажам зданий, Организация ВКХ не несет ответственность за сохранность и порчу находящихся в указанных местах материальных ценностей.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7.9. Стороны освобождаются от ответственности за нарушения, связанные с изменениями режима оказания услуг по водоснабжению и водоотведению (канализации), вызванными необходимостью выполнения технологических операций на участках зоны обслуживания Потребителя и зоны обслуживания Организации ВКХ, при условии согласования Сторонами проведения этих работ.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7.10. За неоплату либо несвоевременную оплату оказанных Организацией ВКХ услуг Потребитель несет ответственность в соответствии с п. 5.7. настоящего Договора.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8. ФОРС-МАЖОРНЫЕ ОБСТОЯТЕЛЬСТВА</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8.1.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8.3. Сторона, для которой создалась невозможность исполнения обязательств по настоящему Договору, обязана в течение трех суток в письменной форме известить о наступлении или прекращении форс-мажорных обстоятельств, другую Сторону. Надлежащим доказательством наличия подобных обстоятельств и их продолжительности будут служить соответствующий документ НП «Торгово-промышленной палаты Приднестровской Молдавской Республики».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9. ПОРЯДОК РАЗРЕШЕНИЯ СПОРОВ</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9.1. Споры и разногласия, которые могут возникнуть при исполнении настоящего Договора, разрешаются между Сторонами </w:t>
      </w:r>
      <w:proofErr w:type="spellStart"/>
      <w:r w:rsidRPr="00D543F0">
        <w:rPr>
          <w:rFonts w:ascii="Times New Roman" w:hAnsi="Times New Roman" w:cs="Times New Roman"/>
          <w:color w:val="000000"/>
          <w:sz w:val="23"/>
          <w:szCs w:val="23"/>
        </w:rPr>
        <w:t>путѐм</w:t>
      </w:r>
      <w:proofErr w:type="spellEnd"/>
      <w:r w:rsidRPr="00D543F0">
        <w:rPr>
          <w:rFonts w:ascii="Times New Roman" w:hAnsi="Times New Roman" w:cs="Times New Roman"/>
          <w:color w:val="000000"/>
          <w:sz w:val="23"/>
          <w:szCs w:val="23"/>
        </w:rPr>
        <w:t xml:space="preserve"> переговоров.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lastRenderedPageBreak/>
        <w:t xml:space="preserve">9.2. В случае невозможности разрешения спора </w:t>
      </w:r>
      <w:proofErr w:type="spellStart"/>
      <w:r w:rsidRPr="00D543F0">
        <w:rPr>
          <w:rFonts w:ascii="Times New Roman" w:hAnsi="Times New Roman" w:cs="Times New Roman"/>
          <w:color w:val="000000"/>
          <w:sz w:val="23"/>
          <w:szCs w:val="23"/>
        </w:rPr>
        <w:t>путѐм</w:t>
      </w:r>
      <w:proofErr w:type="spellEnd"/>
      <w:r w:rsidRPr="00D543F0">
        <w:rPr>
          <w:rFonts w:ascii="Times New Roman" w:hAnsi="Times New Roman" w:cs="Times New Roman"/>
          <w:color w:val="000000"/>
          <w:sz w:val="23"/>
          <w:szCs w:val="23"/>
        </w:rPr>
        <w:t xml:space="preserve"> переговоров, Стороны разрешают их в установленном законодательством порядке, в Арбитражном суде ПМР.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10. ПРОЧИЕ УСЛОВИЯ ДОГОВОРА</w:t>
      </w:r>
    </w:p>
    <w:p w:rsid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10.1. Настоящий Договор вступает в силу со дня подписания его обеими Сторонами и заключен на весь срок пользования потребителем питьевой водой.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10.2. Любые изменения, дополнения к настоящему Договору, в том числе заключение нового Договора действительны лишь при условии, что они совершены в письменной форме и подписаны уполномоченными представителями Сторон.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10.3. Потребитель и Организация ВКХ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10.4. Настоящий Договор может быть расторгнут в соответствии с действующим законодательством Приднестровской Молдавской Республики с проведением полного расчета.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10.5. По условиям, не урегулированным настоящим Договором, Стороны руководствуются действующим законодательством Приднестровской Молдавской Республики.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10.6. Стороны по настоящему Договору признают юридическую силу текстов документов, полученных посредством факсимильной или иной связи наравне с документами, исполненными в простой письменной форме. Сторона, получившая документы, пересланные таким образом, впра</w:t>
      </w:r>
      <w:bookmarkStart w:id="0" w:name="_GoBack"/>
      <w:bookmarkEnd w:id="0"/>
      <w:r w:rsidRPr="00D543F0">
        <w:rPr>
          <w:rFonts w:ascii="Times New Roman" w:hAnsi="Times New Roman" w:cs="Times New Roman"/>
          <w:color w:val="000000"/>
          <w:sz w:val="23"/>
          <w:szCs w:val="23"/>
        </w:rPr>
        <w:t xml:space="preserve">ве требовать подтверждение подлинными документами. </w:t>
      </w:r>
    </w:p>
    <w:p w:rsidR="00D543F0" w:rsidRPr="00D543F0" w:rsidRDefault="00D543F0" w:rsidP="00D543F0">
      <w:pPr>
        <w:autoSpaceDE w:val="0"/>
        <w:autoSpaceDN w:val="0"/>
        <w:adjustRightInd w:val="0"/>
        <w:spacing w:after="0" w:line="240" w:lineRule="auto"/>
        <w:jc w:val="both"/>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10.7. Настоящий Договор составлен на русском языке, в двух экземплярах, имеющих равную юридическую силу, один из которых находится у Организации ВКХ, другой – у Потребителя. </w:t>
      </w:r>
    </w:p>
    <w:p w:rsidR="00D543F0" w:rsidRPr="00D543F0" w:rsidRDefault="00D543F0" w:rsidP="00D543F0">
      <w:pPr>
        <w:autoSpaceDE w:val="0"/>
        <w:autoSpaceDN w:val="0"/>
        <w:adjustRightInd w:val="0"/>
        <w:spacing w:after="0" w:line="240" w:lineRule="auto"/>
        <w:jc w:val="center"/>
        <w:rPr>
          <w:rFonts w:ascii="Times New Roman" w:hAnsi="Times New Roman" w:cs="Times New Roman"/>
          <w:color w:val="000000"/>
          <w:sz w:val="23"/>
          <w:szCs w:val="23"/>
        </w:rPr>
      </w:pPr>
      <w:r w:rsidRPr="00D543F0">
        <w:rPr>
          <w:rFonts w:ascii="Times New Roman" w:hAnsi="Times New Roman" w:cs="Times New Roman"/>
          <w:color w:val="000000"/>
          <w:sz w:val="23"/>
          <w:szCs w:val="23"/>
        </w:rPr>
        <w:t>11. ЮРИДИЧЕСКИЕ АДРЕСА, БАНКОВСКИЕ РЕКВИЗИТЫ И ПОДПИСИ СТОРОН</w:t>
      </w:r>
    </w:p>
    <w:p w:rsidR="00D543F0" w:rsidRPr="00D543F0" w:rsidRDefault="00D543F0" w:rsidP="00D543F0">
      <w:pPr>
        <w:autoSpaceDE w:val="0"/>
        <w:autoSpaceDN w:val="0"/>
        <w:adjustRightInd w:val="0"/>
        <w:spacing w:after="0" w:line="240" w:lineRule="auto"/>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Организации ВКХ: </w:t>
      </w:r>
    </w:p>
    <w:p w:rsidR="00D543F0" w:rsidRPr="00D543F0" w:rsidRDefault="00D543F0" w:rsidP="00D543F0">
      <w:pPr>
        <w:autoSpaceDE w:val="0"/>
        <w:autoSpaceDN w:val="0"/>
        <w:adjustRightInd w:val="0"/>
        <w:spacing w:after="0" w:line="240" w:lineRule="auto"/>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_____________________ </w:t>
      </w:r>
    </w:p>
    <w:p w:rsidR="00D543F0" w:rsidRPr="00D543F0" w:rsidRDefault="00D543F0" w:rsidP="00D543F0">
      <w:pPr>
        <w:autoSpaceDE w:val="0"/>
        <w:autoSpaceDN w:val="0"/>
        <w:adjustRightInd w:val="0"/>
        <w:spacing w:after="0" w:line="240" w:lineRule="auto"/>
        <w:rPr>
          <w:rFonts w:ascii="Times New Roman" w:hAnsi="Times New Roman" w:cs="Times New Roman"/>
          <w:color w:val="000000"/>
          <w:sz w:val="23"/>
          <w:szCs w:val="23"/>
        </w:rPr>
      </w:pPr>
      <w:r w:rsidRPr="00D543F0">
        <w:rPr>
          <w:rFonts w:ascii="Times New Roman" w:hAnsi="Times New Roman" w:cs="Times New Roman"/>
          <w:color w:val="000000"/>
          <w:sz w:val="23"/>
          <w:szCs w:val="23"/>
        </w:rPr>
        <w:t xml:space="preserve">Потребитель: </w:t>
      </w:r>
    </w:p>
    <w:p w:rsidR="00526C5C" w:rsidRDefault="00D543F0" w:rsidP="00D543F0">
      <w:r w:rsidRPr="00D543F0">
        <w:rPr>
          <w:rFonts w:ascii="Times New Roman" w:hAnsi="Times New Roman" w:cs="Times New Roman"/>
          <w:color w:val="000000"/>
          <w:sz w:val="23"/>
          <w:szCs w:val="23"/>
        </w:rPr>
        <w:t>_________________</w:t>
      </w:r>
    </w:p>
    <w:sectPr w:rsidR="0052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F6"/>
    <w:rsid w:val="00526C5C"/>
    <w:rsid w:val="00AA34F6"/>
    <w:rsid w:val="00D5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F78F-F2CB-4DF0-B4D9-C9B230CF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3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5468</Words>
  <Characters>31168</Characters>
  <Application>Microsoft Office Word</Application>
  <DocSecurity>0</DocSecurity>
  <Lines>259</Lines>
  <Paragraphs>73</Paragraphs>
  <ScaleCrop>false</ScaleCrop>
  <Company/>
  <LinksUpToDate>false</LinksUpToDate>
  <CharactersWithSpaces>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Горобец</dc:creator>
  <cp:keywords/>
  <dc:description/>
  <cp:lastModifiedBy>Анжела Горобец</cp:lastModifiedBy>
  <cp:revision>2</cp:revision>
  <dcterms:created xsi:type="dcterms:W3CDTF">2024-03-11T14:16:00Z</dcterms:created>
  <dcterms:modified xsi:type="dcterms:W3CDTF">2024-03-11T14:22:00Z</dcterms:modified>
</cp:coreProperties>
</file>